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B3" w:rsidRDefault="000454B3" w:rsidP="000454B3">
      <w:pPr>
        <w:pStyle w:val="Tekstpodstawowywcity"/>
        <w:rPr>
          <w:color w:val="auto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0454B3" w:rsidRDefault="000454B3" w:rsidP="000454B3">
      <w:pPr>
        <w:pStyle w:val="Nagwek7"/>
        <w:ind w:left="3540" w:firstLine="0"/>
        <w:jc w:val="left"/>
      </w:pPr>
      <w:r>
        <w:rPr>
          <w:b w:val="0"/>
        </w:rPr>
        <w:t xml:space="preserve">    </w:t>
      </w:r>
      <w:r>
        <w:t>PLAN PRACY</w:t>
      </w:r>
    </w:p>
    <w:p w:rsidR="000454B3" w:rsidRDefault="000454B3" w:rsidP="00045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Komisji Samorządności i Bezpieczeństwa</w:t>
      </w:r>
    </w:p>
    <w:p w:rsidR="000454B3" w:rsidRDefault="000454B3" w:rsidP="000454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2026 rok</w:t>
      </w: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Styczeń</w:t>
      </w:r>
    </w:p>
    <w:p w:rsidR="000454B3" w:rsidRDefault="000454B3" w:rsidP="000454B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z działalności Komendy Miejskiej Państwowej Straży Pożarnej </w:t>
      </w:r>
      <w:r>
        <w:rPr>
          <w:rFonts w:ascii="Times New Roman" w:hAnsi="Times New Roman" w:cs="Times New Roman"/>
          <w:sz w:val="24"/>
          <w:szCs w:val="24"/>
        </w:rPr>
        <w:br/>
        <w:t>w Częstochowie oraz Krajowego Systemu Ratowniczo - Gaśniczego na terenie Miasta Częstochowy i Powiatu Częstochowskiego w 2025 roku.</w:t>
      </w:r>
    </w:p>
    <w:p w:rsidR="000454B3" w:rsidRDefault="000454B3" w:rsidP="000454B3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z działalności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Komisji Bezpieczeństwa i Porządku Publicznego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dla powiatu częstochowskiego w 2025 roku.   </w:t>
      </w:r>
    </w:p>
    <w:p w:rsidR="000454B3" w:rsidRDefault="000454B3" w:rsidP="000454B3">
      <w:pPr>
        <w:pStyle w:val="NormalnyWeb"/>
        <w:numPr>
          <w:ilvl w:val="0"/>
          <w:numId w:val="1"/>
        </w:numPr>
        <w:spacing w:before="0" w:beforeAutospacing="0" w:after="0"/>
      </w:pPr>
      <w:r>
        <w:t xml:space="preserve">Sprawozdanie z działalności komisji za 2025 rok. </w:t>
      </w:r>
    </w:p>
    <w:p w:rsidR="000454B3" w:rsidRDefault="000454B3" w:rsidP="000454B3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wniesione i bieżące.</w:t>
      </w:r>
    </w:p>
    <w:p w:rsidR="000454B3" w:rsidRDefault="000454B3" w:rsidP="00476FC6">
      <w:pPr>
        <w:widowControl w:val="0"/>
        <w:suppressAutoHyphens/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Posiedzenie wyjazdowe – Komenda Miejska PSP w Częstochowie</w:t>
      </w:r>
    </w:p>
    <w:p w:rsidR="00476FC6" w:rsidRPr="00476FC6" w:rsidRDefault="00476FC6" w:rsidP="00476FC6">
      <w:pPr>
        <w:widowControl w:val="0"/>
        <w:suppressAutoHyphens/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Luty</w:t>
      </w:r>
    </w:p>
    <w:p w:rsidR="000454B3" w:rsidRDefault="000454B3" w:rsidP="000454B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Informacja Komendanta Miejskiego Policji w Częstochowie na temat stanu bezpieczeństwa </w:t>
      </w:r>
      <w:r>
        <w:rPr>
          <w:rFonts w:ascii="Times New Roman" w:hAnsi="Times New Roman" w:cs="Times New Roman"/>
          <w:sz w:val="24"/>
          <w:szCs w:val="24"/>
        </w:rPr>
        <w:br/>
        <w:t xml:space="preserve">i porządku publicznego w powiecie częstochowskim w 2025 roku. </w:t>
      </w:r>
    </w:p>
    <w:p w:rsidR="000454B3" w:rsidRDefault="000454B3" w:rsidP="000454B3">
      <w:pPr>
        <w:pStyle w:val="NormalnyWeb"/>
        <w:numPr>
          <w:ilvl w:val="0"/>
          <w:numId w:val="2"/>
        </w:numPr>
        <w:spacing w:before="0" w:beforeAutospacing="0" w:after="0"/>
        <w:jc w:val="both"/>
      </w:pPr>
      <w:r>
        <w:t>Ocena stanu zabezpieczenia przeciwpowodziowego w powiecie częstochowskim.</w:t>
      </w:r>
    </w:p>
    <w:p w:rsidR="000454B3" w:rsidRDefault="000454B3" w:rsidP="000454B3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Posiedzenie wyjazdowe – Komenda Miejska Policji w Częstochowie </w:t>
      </w: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Marzec</w:t>
      </w:r>
    </w:p>
    <w:p w:rsidR="000454B3" w:rsidRDefault="000454B3" w:rsidP="000454B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stanu zabezpieczenia przeciwpowodziowego w powiecie częstochowskim.</w:t>
      </w:r>
    </w:p>
    <w:p w:rsidR="000454B3" w:rsidRDefault="000454B3" w:rsidP="000454B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na temat stanu bezpieczeństwa na terenie Gminy Janów.</w:t>
      </w:r>
    </w:p>
    <w:p w:rsidR="000454B3" w:rsidRDefault="000454B3" w:rsidP="000454B3">
      <w:pPr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widowControl w:val="0"/>
        <w:suppressAutoHyphens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Posiedzenie wyjazdowe – Urząd Gminy Janów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Kwiecień</w:t>
      </w:r>
    </w:p>
    <w:p w:rsidR="000454B3" w:rsidRDefault="000454B3" w:rsidP="000454B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Zaopiniowanie sprawozdania z wykonania budżetu powiatu za 2025 rok. </w:t>
      </w:r>
    </w:p>
    <w:p w:rsidR="000454B3" w:rsidRDefault="000454B3" w:rsidP="000454B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stanie mienia powiatu.</w:t>
      </w:r>
    </w:p>
    <w:p w:rsidR="000454B3" w:rsidRDefault="000454B3" w:rsidP="000454B3">
      <w:pPr>
        <w:widowControl w:val="0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rPr>
          <w:rFonts w:ascii="Times New Roman" w:hAnsi="Times New Roman" w:cs="Times New Roman"/>
          <w:i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Maj</w:t>
      </w:r>
    </w:p>
    <w:p w:rsidR="000454B3" w:rsidRDefault="000454B3" w:rsidP="000454B3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finansowe powiatu za 2025 rok. </w:t>
      </w:r>
    </w:p>
    <w:p w:rsidR="000454B3" w:rsidRDefault="000454B3" w:rsidP="000454B3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wniesione i bieżące.</w:t>
      </w:r>
    </w:p>
    <w:p w:rsidR="000454B3" w:rsidRDefault="000454B3" w:rsidP="000454B3">
      <w:pPr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Czerwiec</w:t>
      </w:r>
    </w:p>
    <w:p w:rsidR="000454B3" w:rsidRDefault="000454B3" w:rsidP="000454B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Raport o stanie powiatu za 2025 rok. </w:t>
      </w:r>
    </w:p>
    <w:p w:rsidR="000454B3" w:rsidRDefault="000454B3" w:rsidP="000454B3">
      <w:pPr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widowControl w:val="0"/>
        <w:tabs>
          <w:tab w:val="left" w:pos="720"/>
        </w:tabs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Lipiec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4B3" w:rsidRDefault="000454B3" w:rsidP="000454B3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do okresu wakacyjnego kąpielisk i obiektów pod względem epidemiologicznym.</w:t>
      </w:r>
    </w:p>
    <w:p w:rsidR="000454B3" w:rsidRDefault="000454B3" w:rsidP="000454B3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widowControl w:val="0"/>
        <w:suppressAutoHyphens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Posiedzenie wyjazdowe - Powiatowa Stacja Sanitarno – Epidemiologiczna </w:t>
      </w:r>
      <w:r>
        <w:rPr>
          <w:rFonts w:ascii="Times New Roman" w:hAnsi="Times New Roman" w:cs="Times New Roman"/>
          <w:i/>
          <w:sz w:val="24"/>
          <w:szCs w:val="24"/>
        </w:rPr>
        <w:br/>
        <w:t>w Częstochowie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Sierpień</w:t>
      </w:r>
    </w:p>
    <w:p w:rsidR="000454B3" w:rsidRDefault="000454B3" w:rsidP="000454B3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54B3" w:rsidRDefault="000454B3" w:rsidP="000454B3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Funkcjonowanie Ochotniczej Straży Pożarnej w Kościelcu.</w:t>
      </w:r>
    </w:p>
    <w:p w:rsidR="000454B3" w:rsidRDefault="000454B3" w:rsidP="000454B3">
      <w:pPr>
        <w:widowControl w:val="0"/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widowControl w:val="0"/>
        <w:tabs>
          <w:tab w:val="left" w:pos="720"/>
        </w:tabs>
        <w:suppressAutoHyphens/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>Posiedzenie wyjazdowe – Ochotnicza Straż Pożarna w Kościelcu.</w:t>
      </w:r>
    </w:p>
    <w:p w:rsidR="000454B3" w:rsidRDefault="000454B3" w:rsidP="000454B3">
      <w:pPr>
        <w:widowControl w:val="0"/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Wrzesień</w:t>
      </w:r>
    </w:p>
    <w:p w:rsidR="000454B3" w:rsidRDefault="000454B3" w:rsidP="000454B3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i propozycje do planu projektu budżetu powiatu na 2027 rok. </w:t>
      </w:r>
    </w:p>
    <w:p w:rsidR="000454B3" w:rsidRDefault="000454B3" w:rsidP="000454B3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na temat bezpieczeństwa w zakresie wydziału Komunikacji.</w:t>
      </w:r>
    </w:p>
    <w:p w:rsidR="000454B3" w:rsidRDefault="000454B3" w:rsidP="000454B3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 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Październik</w:t>
      </w:r>
    </w:p>
    <w:p w:rsidR="000454B3" w:rsidRDefault="000454B3" w:rsidP="000454B3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Sprawozdanie PZD w sprawie bezpieczeństwa na drogach w okresie zimowym. </w:t>
      </w:r>
    </w:p>
    <w:p w:rsidR="000454B3" w:rsidRDefault="000454B3" w:rsidP="000454B3">
      <w:pPr>
        <w:widowControl w:val="0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widowControl w:val="0"/>
        <w:suppressAutoHyphens/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Posiedzenie wyjazdowe – Obwód Drogowo – Mostowy w Koniecpolu.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Listopad</w:t>
      </w:r>
    </w:p>
    <w:p w:rsidR="000454B3" w:rsidRDefault="000454B3" w:rsidP="000454B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Zaopiniowanie projektu budżetu powiatu na 2027 rok i wieloletniej prognozy finansowej powiatu częstochowskiego.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4B3" w:rsidRDefault="000454B3" w:rsidP="000454B3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 </w:t>
      </w:r>
    </w:p>
    <w:p w:rsidR="000454B3" w:rsidRDefault="000454B3" w:rsidP="000454B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Grudzień</w:t>
      </w:r>
    </w:p>
    <w:p w:rsidR="000454B3" w:rsidRDefault="000454B3" w:rsidP="000454B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pracy komisji na 2027 rok. </w:t>
      </w:r>
    </w:p>
    <w:p w:rsidR="000454B3" w:rsidRDefault="000454B3" w:rsidP="000454B3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Sprawy wniesione i bieżące. </w:t>
      </w:r>
    </w:p>
    <w:p w:rsidR="000454B3" w:rsidRDefault="000454B3" w:rsidP="000454B3">
      <w:pPr>
        <w:pStyle w:val="NormalnyWeb"/>
        <w:spacing w:before="0" w:beforeAutospacing="0" w:after="0"/>
        <w:rPr>
          <w:rFonts w:eastAsiaTheme="minorHAnsi"/>
          <w:lang w:eastAsia="en-US"/>
        </w:rPr>
      </w:pPr>
    </w:p>
    <w:p w:rsidR="000454B3" w:rsidRDefault="000454B3" w:rsidP="000454B3">
      <w:pPr>
        <w:pStyle w:val="NormalnyWeb"/>
        <w:spacing w:before="0" w:beforeAutospacing="0" w:after="0"/>
        <w:rPr>
          <w:rFonts w:eastAsiaTheme="minorHAnsi"/>
          <w:lang w:eastAsia="en-US"/>
        </w:rPr>
      </w:pPr>
    </w:p>
    <w:p w:rsidR="000454B3" w:rsidRDefault="000454B3" w:rsidP="000454B3">
      <w:pPr>
        <w:pStyle w:val="NormalnyWeb"/>
        <w:spacing w:before="0" w:beforeAutospacing="0" w:after="0"/>
        <w:rPr>
          <w:rFonts w:eastAsiaTheme="minorHAnsi"/>
          <w:lang w:eastAsia="en-US"/>
        </w:rPr>
      </w:pPr>
    </w:p>
    <w:p w:rsidR="000454B3" w:rsidRDefault="000454B3" w:rsidP="000454B3">
      <w:pPr>
        <w:pStyle w:val="NormalnyWeb"/>
        <w:spacing w:before="0" w:beforeAutospacing="0" w:after="0"/>
        <w:ind w:firstLine="360"/>
        <w:rPr>
          <w:i/>
        </w:rPr>
      </w:pPr>
      <w:r>
        <w:rPr>
          <w:i/>
        </w:rPr>
        <w:t>Niezależnie od ww. tematów, przedmiotem każdego posiedzenia są sprawy: ustosunkowywanie się do korespondencji wpływającej do Komisji, opiniowanie projektów uchwał Rady Powiatu, wolne wnioski.</w:t>
      </w:r>
    </w:p>
    <w:p w:rsidR="000454B3" w:rsidRDefault="000454B3" w:rsidP="000454B3">
      <w:pPr>
        <w:pStyle w:val="NormalnyWeb"/>
        <w:spacing w:before="0" w:beforeAutospacing="0" w:after="0"/>
        <w:rPr>
          <w:i/>
        </w:rPr>
      </w:pPr>
      <w:r>
        <w:rPr>
          <w:i/>
        </w:rPr>
        <w:tab/>
        <w:t>Przedstawiony plan jest planem ramowym. W zależności od potrzeb tematyka posiedzeń będzie modyfikowana jak również mogą być zwoływane dodatkowe posiedzenia Komisji.</w:t>
      </w:r>
    </w:p>
    <w:p w:rsidR="000454B3" w:rsidRDefault="000454B3" w:rsidP="000454B3">
      <w:pPr>
        <w:rPr>
          <w:rFonts w:ascii="Times New Roman" w:hAnsi="Times New Roman" w:cs="Times New Roman"/>
          <w:sz w:val="24"/>
          <w:szCs w:val="24"/>
        </w:rPr>
      </w:pPr>
    </w:p>
    <w:p w:rsidR="000454B3" w:rsidRDefault="000454B3" w:rsidP="0004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Przewodniczący Komisji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</w:p>
    <w:p w:rsidR="00B3317B" w:rsidRPr="000454B3" w:rsidRDefault="000454B3" w:rsidP="000454B3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Eryk Łęgowik</w:t>
      </w:r>
    </w:p>
    <w:sectPr w:rsidR="00B3317B" w:rsidRPr="000454B3" w:rsidSect="00B33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6DE0BD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3DC65F4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9"/>
    <w:multiLevelType w:val="singleLevel"/>
    <w:tmpl w:val="5DE22F4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4421394"/>
    <w:multiLevelType w:val="hybridMultilevel"/>
    <w:tmpl w:val="879E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52624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709319E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713E1577"/>
    <w:multiLevelType w:val="hybridMultilevel"/>
    <w:tmpl w:val="879E5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454B3"/>
    <w:rsid w:val="000454B3"/>
    <w:rsid w:val="00297294"/>
    <w:rsid w:val="00476FC6"/>
    <w:rsid w:val="0077450C"/>
    <w:rsid w:val="00B3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4B3"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454B3"/>
    <w:pPr>
      <w:keepNext/>
      <w:widowControl w:val="0"/>
      <w:suppressAutoHyphens/>
      <w:spacing w:after="0" w:line="240" w:lineRule="auto"/>
      <w:ind w:left="6379" w:hanging="6379"/>
      <w:jc w:val="center"/>
      <w:outlineLvl w:val="6"/>
    </w:pPr>
    <w:rPr>
      <w:rFonts w:ascii="Times New Roman" w:eastAsia="Lucida Sans Unicode" w:hAnsi="Times New Roman" w:cs="Times New Roman"/>
      <w:b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0454B3"/>
    <w:rPr>
      <w:rFonts w:ascii="Times New Roman" w:eastAsia="Lucida Sans Unicode" w:hAnsi="Times New Roman" w:cs="Times New Roman"/>
      <w:b/>
      <w:color w:val="000000"/>
      <w:sz w:val="24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0454B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454B3"/>
    <w:pPr>
      <w:widowControl w:val="0"/>
      <w:suppressAutoHyphens/>
      <w:spacing w:after="0" w:line="240" w:lineRule="auto"/>
      <w:ind w:left="6379" w:hanging="6379"/>
    </w:pPr>
    <w:rPr>
      <w:rFonts w:ascii="Times New Roman" w:eastAsia="Lucida Sans Unicode" w:hAnsi="Times New Roman" w:cs="Times New Roman"/>
      <w:color w:val="000000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454B3"/>
    <w:rPr>
      <w:rFonts w:ascii="Times New Roman" w:eastAsia="Lucida Sans Unicode" w:hAnsi="Times New Roman" w:cs="Times New Roman"/>
      <w:color w:val="000000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dcterms:created xsi:type="dcterms:W3CDTF">2025-11-27T10:32:00Z</dcterms:created>
  <dcterms:modified xsi:type="dcterms:W3CDTF">2025-11-27T10:39:00Z</dcterms:modified>
</cp:coreProperties>
</file>